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BA" w:rsidRPr="006B3444" w:rsidRDefault="00841EBA" w:rsidP="00854719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CORRIGENDUM </w:t>
      </w:r>
    </w:p>
    <w:p w:rsidR="00841EBA" w:rsidRPr="00AB1EB0" w:rsidRDefault="000660DD" w:rsidP="00841EB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lang w:val="en-US"/>
        </w:rPr>
        <w:t>CONTRACT NOTICE</w:t>
      </w:r>
    </w:p>
    <w:p w:rsidR="00C70576" w:rsidRPr="006B3444" w:rsidRDefault="00C70576" w:rsidP="00841EBA">
      <w:pPr>
        <w:spacing w:before="100" w:beforeAutospacing="1" w:after="100" w:afterAutospacing="1"/>
        <w:rPr>
          <w:b/>
          <w:sz w:val="22"/>
          <w:szCs w:val="22"/>
        </w:rPr>
      </w:pPr>
    </w:p>
    <w:p w:rsidR="000660DD" w:rsidRDefault="00BE7B8B" w:rsidP="002A0E5C">
      <w:pPr>
        <w:rPr>
          <w:b/>
          <w:sz w:val="22"/>
          <w:szCs w:val="22"/>
          <w:shd w:val="clear" w:color="auto" w:fill="FFFFFF"/>
        </w:rPr>
      </w:pPr>
      <w:r w:rsidRPr="004E0A63">
        <w:rPr>
          <w:b/>
          <w:sz w:val="22"/>
          <w:szCs w:val="22"/>
        </w:rPr>
        <w:t>II.1.1) Contract Notice Title:</w:t>
      </w:r>
      <w:r w:rsidR="004E0A63" w:rsidRPr="004E0A63">
        <w:rPr>
          <w:b/>
          <w:sz w:val="22"/>
          <w:szCs w:val="22"/>
        </w:rPr>
        <w:t xml:space="preserve"> </w:t>
      </w:r>
      <w:r w:rsidR="002A0E5C" w:rsidRPr="002A0E5C">
        <w:rPr>
          <w:b/>
          <w:sz w:val="22"/>
          <w:szCs w:val="22"/>
          <w:shd w:val="clear" w:color="auto" w:fill="FFFFFF"/>
        </w:rPr>
        <w:t>Specialized intervention equipment</w:t>
      </w:r>
      <w:r w:rsidRPr="00AB1EB0">
        <w:rPr>
          <w:b/>
          <w:sz w:val="22"/>
          <w:szCs w:val="22"/>
          <w:u w:val="single"/>
        </w:rPr>
        <w:br/>
      </w:r>
      <w:r w:rsidRPr="00AB1EB0">
        <w:rPr>
          <w:b/>
          <w:sz w:val="22"/>
          <w:szCs w:val="22"/>
        </w:rPr>
        <w:t>II.1.1) Contract Notice Reference Number</w:t>
      </w:r>
      <w:r w:rsidR="004E0A63" w:rsidRPr="00AB1EB0">
        <w:rPr>
          <w:b/>
          <w:sz w:val="22"/>
          <w:szCs w:val="22"/>
        </w:rPr>
        <w:t xml:space="preserve">: </w:t>
      </w:r>
      <w:bookmarkStart w:id="0" w:name="OLE_LINK3"/>
      <w:bookmarkEnd w:id="0"/>
      <w:r w:rsidR="000660DD">
        <w:rPr>
          <w:b/>
          <w:sz w:val="22"/>
          <w:szCs w:val="22"/>
          <w:shd w:val="clear" w:color="auto" w:fill="FFFFFF"/>
        </w:rPr>
        <w:t>RORS00005 – TD03-03</w:t>
      </w:r>
    </w:p>
    <w:p w:rsidR="00B5450B" w:rsidRPr="002A0E5C" w:rsidRDefault="002A0E5C" w:rsidP="002A0E5C">
      <w:pPr>
        <w:rPr>
          <w:b/>
          <w:sz w:val="22"/>
          <w:szCs w:val="22"/>
          <w:shd w:val="clear" w:color="auto" w:fill="FFFFFF"/>
        </w:rPr>
      </w:pPr>
      <w:r w:rsidRPr="002A0E5C">
        <w:rPr>
          <w:b/>
          <w:sz w:val="22"/>
          <w:szCs w:val="22"/>
          <w:shd w:val="clear" w:color="auto" w:fill="FFFFFF"/>
        </w:rPr>
        <w:t xml:space="preserve"> </w:t>
      </w:r>
      <w:r w:rsidR="00B5450B" w:rsidRPr="00AB1EB0">
        <w:rPr>
          <w:b/>
          <w:sz w:val="22"/>
          <w:szCs w:val="22"/>
          <w:shd w:val="clear" w:color="auto" w:fill="FFFFFF"/>
        </w:rPr>
        <w:t>(</w:t>
      </w:r>
      <w:r w:rsidRPr="002A0E5C">
        <w:rPr>
          <w:b/>
          <w:sz w:val="22"/>
          <w:szCs w:val="22"/>
          <w:shd w:val="clear" w:color="auto" w:fill="FFFFFF"/>
        </w:rPr>
        <w:t xml:space="preserve">OJ reference: </w:t>
      </w:r>
      <w:r w:rsidR="000660DD" w:rsidRPr="000660DD">
        <w:rPr>
          <w:b/>
          <w:sz w:val="22"/>
          <w:szCs w:val="22"/>
          <w:shd w:val="clear" w:color="auto" w:fill="FFFFFF"/>
        </w:rPr>
        <w:t>OJ S 116/2025 19/06/2025</w:t>
      </w:r>
      <w:r>
        <w:rPr>
          <w:b/>
          <w:sz w:val="22"/>
          <w:szCs w:val="22"/>
          <w:shd w:val="clear" w:color="auto" w:fill="FFFFFF"/>
        </w:rPr>
        <w:t xml:space="preserve">; </w:t>
      </w:r>
      <w:r w:rsidRPr="002A0E5C">
        <w:rPr>
          <w:b/>
          <w:sz w:val="22"/>
          <w:szCs w:val="22"/>
          <w:shd w:val="clear" w:color="auto" w:fill="FFFFFF"/>
        </w:rPr>
        <w:t xml:space="preserve">TED Notice Number: </w:t>
      </w:r>
      <w:r w:rsidR="000660DD" w:rsidRPr="000660DD">
        <w:rPr>
          <w:b/>
          <w:sz w:val="22"/>
          <w:szCs w:val="22"/>
          <w:shd w:val="clear" w:color="auto" w:fill="FFFFFF"/>
        </w:rPr>
        <w:t>396876-2025</w:t>
      </w:r>
      <w:r>
        <w:rPr>
          <w:b/>
          <w:sz w:val="22"/>
          <w:szCs w:val="22"/>
          <w:shd w:val="clear" w:color="auto" w:fill="FFFFFF"/>
        </w:rPr>
        <w:t>)</w:t>
      </w:r>
    </w:p>
    <w:p w:rsidR="00841EBA" w:rsidRPr="004E0A63" w:rsidRDefault="00BE7B8B" w:rsidP="00B5450B">
      <w:pPr>
        <w:spacing w:before="100" w:beforeAutospacing="1" w:after="100" w:afterAutospacing="1"/>
        <w:rPr>
          <w:b/>
          <w:sz w:val="22"/>
          <w:szCs w:val="22"/>
          <w:u w:val="single"/>
        </w:rPr>
      </w:pPr>
      <w:r w:rsidRPr="004E0A63">
        <w:rPr>
          <w:b/>
          <w:sz w:val="22"/>
          <w:szCs w:val="22"/>
          <w:u w:val="single"/>
        </w:rPr>
        <w:t>VII. 1.1) Reason for change</w:t>
      </w:r>
    </w:p>
    <w:p w:rsidR="004E0A63" w:rsidRPr="00B5450B" w:rsidRDefault="00BE7B8B" w:rsidP="00091D23">
      <w:pPr>
        <w:spacing w:before="100" w:beforeAutospacing="1" w:after="100" w:afterAutospacing="1"/>
        <w:jc w:val="both"/>
        <w:rPr>
          <w:sz w:val="22"/>
          <w:szCs w:val="22"/>
        </w:rPr>
      </w:pPr>
      <w:r w:rsidRPr="00B5450B">
        <w:rPr>
          <w:sz w:val="22"/>
          <w:szCs w:val="22"/>
        </w:rPr>
        <w:t>Modification of original information submitted by the contracting authority</w:t>
      </w:r>
      <w:r w:rsidR="00B5450B" w:rsidRPr="00B5450B">
        <w:rPr>
          <w:sz w:val="22"/>
          <w:szCs w:val="22"/>
        </w:rPr>
        <w:t>.</w:t>
      </w:r>
    </w:p>
    <w:p w:rsidR="000660DD" w:rsidRPr="000660DD" w:rsidRDefault="000660DD" w:rsidP="000660DD">
      <w:pPr>
        <w:numPr>
          <w:ilvl w:val="0"/>
          <w:numId w:val="7"/>
        </w:numPr>
        <w:tabs>
          <w:tab w:val="left" w:pos="355"/>
        </w:tabs>
        <w:rPr>
          <w:b/>
          <w:sz w:val="22"/>
          <w:szCs w:val="22"/>
          <w:lang w:val="en-US" w:eastAsia="de-DE"/>
        </w:rPr>
      </w:pPr>
      <w:r w:rsidRPr="000660DD">
        <w:rPr>
          <w:b/>
          <w:sz w:val="22"/>
          <w:szCs w:val="22"/>
          <w:u w:val="single"/>
          <w:lang w:val="en-US" w:eastAsia="de-DE"/>
        </w:rPr>
        <w:t xml:space="preserve">Text to be corrected in the original notice </w:t>
      </w:r>
    </w:p>
    <w:p w:rsidR="000660DD" w:rsidRDefault="000660DD" w:rsidP="000660DD">
      <w:pPr>
        <w:tabs>
          <w:tab w:val="left" w:pos="355"/>
        </w:tabs>
        <w:ind w:left="720"/>
        <w:rPr>
          <w:b/>
          <w:sz w:val="22"/>
          <w:szCs w:val="22"/>
          <w:lang w:val="en-US" w:eastAsia="de-DE"/>
        </w:rPr>
      </w:pP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>Section No</w:t>
      </w:r>
      <w:r>
        <w:rPr>
          <w:sz w:val="22"/>
          <w:szCs w:val="22"/>
          <w:lang w:val="en-US" w:eastAsia="de-DE"/>
        </w:rPr>
        <w:t xml:space="preserve">: </w:t>
      </w:r>
      <w:r w:rsidRPr="000660DD">
        <w:rPr>
          <w:sz w:val="22"/>
          <w:szCs w:val="22"/>
          <w:lang w:val="en-US" w:eastAsia="de-DE"/>
        </w:rPr>
        <w:t>2.1.4 General information</w:t>
      </w:r>
      <w:r w:rsidRPr="000660DD">
        <w:rPr>
          <w:sz w:val="22"/>
          <w:szCs w:val="22"/>
          <w:highlight w:val="lightGray"/>
          <w:lang w:val="en-US" w:eastAsia="de-DE"/>
        </w:rPr>
        <w:t xml:space="preserve"> </w:t>
      </w: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 xml:space="preserve">Instead of: </w:t>
      </w: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0660DD">
        <w:rPr>
          <w:sz w:val="22"/>
          <w:szCs w:val="22"/>
          <w:lang w:val="en-US" w:eastAsia="de-DE"/>
        </w:rPr>
        <w:t xml:space="preserve">Additional information: The full tender dossier is available for unrestricted and full direct access, free of charge, on the website of </w:t>
      </w:r>
      <w:proofErr w:type="spellStart"/>
      <w:r w:rsidRPr="000660DD">
        <w:rPr>
          <w:sz w:val="22"/>
          <w:szCs w:val="22"/>
          <w:lang w:val="en-US" w:eastAsia="de-DE"/>
        </w:rPr>
        <w:t>Programme</w:t>
      </w:r>
      <w:proofErr w:type="spellEnd"/>
      <w:r w:rsidRPr="000660DD">
        <w:rPr>
          <w:sz w:val="22"/>
          <w:szCs w:val="22"/>
          <w:lang w:val="en-US" w:eastAsia="de-DE"/>
        </w:rPr>
        <w:t xml:space="preserve"> </w:t>
      </w:r>
      <w:proofErr w:type="spellStart"/>
      <w:r w:rsidRPr="000660DD">
        <w:rPr>
          <w:sz w:val="22"/>
          <w:szCs w:val="22"/>
          <w:lang w:val="en-US" w:eastAsia="de-DE"/>
        </w:rPr>
        <w:t>Interreg</w:t>
      </w:r>
      <w:proofErr w:type="spellEnd"/>
      <w:r w:rsidRPr="000660DD">
        <w:rPr>
          <w:sz w:val="22"/>
          <w:szCs w:val="22"/>
          <w:lang w:val="en-US" w:eastAsia="de-DE"/>
        </w:rPr>
        <w:t xml:space="preserve"> IPA Romania Serbia, at: </w:t>
      </w:r>
      <w:hyperlink r:id="rId11" w:history="1">
        <w:r w:rsidRPr="002D4A88">
          <w:rPr>
            <w:rStyle w:val="Hyperlink"/>
            <w:sz w:val="22"/>
            <w:szCs w:val="22"/>
            <w:lang w:val="en-US" w:eastAsia="de-DE"/>
          </w:rPr>
          <w:t>https://romaniaserbia.net/transparency/publicprocurements/</w:t>
        </w:r>
      </w:hyperlink>
      <w:r w:rsidRPr="000660DD">
        <w:rPr>
          <w:sz w:val="22"/>
          <w:szCs w:val="22"/>
          <w:lang w:val="en-US" w:eastAsia="de-DE"/>
        </w:rPr>
        <w:t>.</w:t>
      </w: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 xml:space="preserve">Read: </w:t>
      </w: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0660DD">
        <w:rPr>
          <w:sz w:val="22"/>
          <w:szCs w:val="22"/>
          <w:lang w:val="en-US" w:eastAsia="de-DE"/>
        </w:rPr>
        <w:t xml:space="preserve">Additional information: The full tender dossier is available for unrestricted and full direct access, free of charge, on the website of </w:t>
      </w:r>
      <w:proofErr w:type="spellStart"/>
      <w:r w:rsidRPr="000660DD">
        <w:rPr>
          <w:sz w:val="22"/>
          <w:szCs w:val="22"/>
          <w:lang w:val="en-US" w:eastAsia="de-DE"/>
        </w:rPr>
        <w:t>Programme</w:t>
      </w:r>
      <w:proofErr w:type="spellEnd"/>
      <w:r w:rsidRPr="000660DD">
        <w:rPr>
          <w:sz w:val="22"/>
          <w:szCs w:val="22"/>
          <w:lang w:val="en-US" w:eastAsia="de-DE"/>
        </w:rPr>
        <w:t xml:space="preserve"> </w:t>
      </w:r>
      <w:proofErr w:type="spellStart"/>
      <w:r w:rsidRPr="000660DD">
        <w:rPr>
          <w:sz w:val="22"/>
          <w:szCs w:val="22"/>
          <w:lang w:val="en-US" w:eastAsia="de-DE"/>
        </w:rPr>
        <w:t>Interreg</w:t>
      </w:r>
      <w:proofErr w:type="spellEnd"/>
      <w:r w:rsidRPr="000660DD">
        <w:rPr>
          <w:sz w:val="22"/>
          <w:szCs w:val="22"/>
          <w:lang w:val="en-US" w:eastAsia="de-DE"/>
        </w:rPr>
        <w:t xml:space="preserve"> IPA Romania Serbia, at: </w:t>
      </w:r>
      <w:hyperlink r:id="rId12" w:history="1">
        <w:r w:rsidRPr="002D4A88">
          <w:rPr>
            <w:rStyle w:val="Hyperlink"/>
            <w:sz w:val="22"/>
            <w:szCs w:val="22"/>
            <w:lang w:val="en-US" w:eastAsia="de-DE"/>
          </w:rPr>
          <w:t>https://romaniaserbia.net/transparency/procurements2025/</w:t>
        </w:r>
      </w:hyperlink>
      <w:r w:rsidRPr="000660DD">
        <w:rPr>
          <w:sz w:val="22"/>
          <w:szCs w:val="22"/>
          <w:lang w:val="en-US" w:eastAsia="de-DE"/>
        </w:rPr>
        <w:t>.</w:t>
      </w:r>
    </w:p>
    <w:p w:rsidR="000660DD" w:rsidRP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</w:p>
    <w:p w:rsidR="00CE1476" w:rsidRPr="00CE1476" w:rsidRDefault="00CE1476" w:rsidP="00CE1476">
      <w:pPr>
        <w:rPr>
          <w:sz w:val="22"/>
          <w:szCs w:val="22"/>
        </w:rPr>
      </w:pPr>
    </w:p>
    <w:p w:rsidR="000660DD" w:rsidRPr="000660DD" w:rsidRDefault="000660DD" w:rsidP="000660DD">
      <w:pPr>
        <w:rPr>
          <w:sz w:val="22"/>
          <w:szCs w:val="22"/>
        </w:rPr>
      </w:pPr>
      <w:r w:rsidRPr="000660DD">
        <w:rPr>
          <w:sz w:val="22"/>
          <w:szCs w:val="22"/>
        </w:rPr>
        <w:t>Section No: 5.1.11 Procurement documents</w:t>
      </w:r>
    </w:p>
    <w:p w:rsidR="000660DD" w:rsidRDefault="000660DD" w:rsidP="000660DD">
      <w:pPr>
        <w:rPr>
          <w:sz w:val="22"/>
          <w:szCs w:val="22"/>
        </w:rPr>
      </w:pPr>
    </w:p>
    <w:p w:rsidR="000660DD" w:rsidRPr="00CE1476" w:rsidRDefault="000660DD" w:rsidP="000660DD">
      <w:pPr>
        <w:rPr>
          <w:sz w:val="22"/>
          <w:szCs w:val="22"/>
        </w:rPr>
      </w:pPr>
      <w:r w:rsidRPr="000660DD">
        <w:rPr>
          <w:sz w:val="22"/>
          <w:szCs w:val="22"/>
        </w:rPr>
        <w:t>Instead of:</w:t>
      </w:r>
      <w:r>
        <w:rPr>
          <w:sz w:val="22"/>
          <w:szCs w:val="22"/>
        </w:rPr>
        <w:t xml:space="preserve"> </w:t>
      </w:r>
    </w:p>
    <w:p w:rsidR="00CE1476" w:rsidRDefault="000660DD" w:rsidP="00CE1476">
      <w:pPr>
        <w:rPr>
          <w:sz w:val="22"/>
          <w:szCs w:val="22"/>
        </w:rPr>
      </w:pPr>
      <w:r w:rsidRPr="000660DD">
        <w:rPr>
          <w:sz w:val="22"/>
          <w:szCs w:val="22"/>
        </w:rPr>
        <w:t xml:space="preserve">Address of the procurement documents: </w:t>
      </w:r>
      <w:hyperlink r:id="rId13" w:history="1">
        <w:r w:rsidRPr="002D4A88">
          <w:rPr>
            <w:rStyle w:val="Hyperlink"/>
            <w:sz w:val="22"/>
            <w:szCs w:val="22"/>
          </w:rPr>
          <w:t>https://romaniaserbia.net/transparency/publicprocurements/</w:t>
        </w:r>
      </w:hyperlink>
    </w:p>
    <w:p w:rsidR="00CE1476" w:rsidRPr="00CE1476" w:rsidRDefault="00CE1476" w:rsidP="00CE1476">
      <w:pPr>
        <w:rPr>
          <w:sz w:val="22"/>
          <w:szCs w:val="22"/>
        </w:rPr>
      </w:pP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4E0A63">
        <w:rPr>
          <w:sz w:val="22"/>
          <w:szCs w:val="22"/>
          <w:lang w:val="en-US" w:eastAsia="de-DE"/>
        </w:rPr>
        <w:t xml:space="preserve">Read: </w:t>
      </w:r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  <w:r w:rsidRPr="000660DD">
        <w:rPr>
          <w:sz w:val="22"/>
          <w:szCs w:val="22"/>
          <w:lang w:val="en-US" w:eastAsia="de-DE"/>
        </w:rPr>
        <w:t xml:space="preserve">Address of the procurement documents: </w:t>
      </w:r>
      <w:hyperlink r:id="rId14" w:history="1">
        <w:r w:rsidRPr="002D4A88">
          <w:rPr>
            <w:rStyle w:val="Hyperlink"/>
            <w:sz w:val="22"/>
            <w:szCs w:val="22"/>
            <w:lang w:val="en-US" w:eastAsia="de-DE"/>
          </w:rPr>
          <w:t>https://romaniaserbia.net/transparency/procurements2025/</w:t>
        </w:r>
      </w:hyperlink>
    </w:p>
    <w:p w:rsidR="000660DD" w:rsidRDefault="000660DD" w:rsidP="000660DD">
      <w:pPr>
        <w:spacing w:before="100" w:beforeAutospacing="1" w:after="100" w:afterAutospacing="1"/>
        <w:rPr>
          <w:sz w:val="22"/>
          <w:szCs w:val="22"/>
          <w:lang w:val="en-US" w:eastAsia="de-DE"/>
        </w:rPr>
      </w:pPr>
    </w:p>
    <w:p w:rsidR="00CE1476" w:rsidRPr="00CE1476" w:rsidRDefault="00CE1476" w:rsidP="00CE1476">
      <w:pPr>
        <w:rPr>
          <w:sz w:val="22"/>
          <w:szCs w:val="22"/>
        </w:rPr>
      </w:pPr>
    </w:p>
    <w:p w:rsidR="00CE1476" w:rsidRPr="00CE1476" w:rsidRDefault="00CE1476" w:rsidP="00CE1476">
      <w:pPr>
        <w:rPr>
          <w:sz w:val="22"/>
          <w:szCs w:val="22"/>
        </w:rPr>
      </w:pPr>
    </w:p>
    <w:p w:rsidR="00CE1476" w:rsidRPr="00CE1476" w:rsidRDefault="00CE1476" w:rsidP="00CE1476">
      <w:pPr>
        <w:rPr>
          <w:sz w:val="22"/>
          <w:szCs w:val="22"/>
        </w:rPr>
      </w:pPr>
    </w:p>
    <w:p w:rsidR="00CE1476" w:rsidRPr="00CE1476" w:rsidRDefault="00CE1476" w:rsidP="00CE1476">
      <w:pPr>
        <w:rPr>
          <w:sz w:val="22"/>
          <w:szCs w:val="22"/>
        </w:rPr>
      </w:pPr>
    </w:p>
    <w:p w:rsidR="00CE1476" w:rsidRPr="00CE1476" w:rsidRDefault="00CE1476" w:rsidP="00CE1476">
      <w:pPr>
        <w:rPr>
          <w:sz w:val="22"/>
          <w:szCs w:val="22"/>
        </w:rPr>
      </w:pPr>
    </w:p>
    <w:p w:rsidR="00CE1476" w:rsidRPr="00CE1476" w:rsidRDefault="00CE1476" w:rsidP="00CE1476">
      <w:pPr>
        <w:rPr>
          <w:sz w:val="22"/>
          <w:szCs w:val="22"/>
        </w:rPr>
      </w:pPr>
      <w:bookmarkStart w:id="1" w:name="_GoBack"/>
      <w:bookmarkEnd w:id="1"/>
    </w:p>
    <w:sectPr w:rsidR="00CE1476" w:rsidRPr="00CE147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83" w:rsidRDefault="00A62483">
      <w:r>
        <w:separator/>
      </w:r>
    </w:p>
  </w:endnote>
  <w:endnote w:type="continuationSeparator" w:id="0">
    <w:p w:rsidR="00A62483" w:rsidRDefault="00A6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C" w:rsidRDefault="00940C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A10" w:rsidRPr="00CA5C6D" w:rsidRDefault="00D0098A" w:rsidP="0065335F">
    <w:pPr>
      <w:pStyle w:val="Footer"/>
      <w:tabs>
        <w:tab w:val="right" w:pos="14040"/>
      </w:tabs>
      <w:rPr>
        <w:sz w:val="20"/>
        <w:szCs w:val="20"/>
        <w:lang w:val="sv-SE"/>
      </w:rPr>
    </w:pPr>
    <w:r>
      <w:rPr>
        <w:b/>
        <w:sz w:val="18"/>
        <w:szCs w:val="18"/>
      </w:rPr>
      <w:t>202</w:t>
    </w:r>
    <w:r w:rsidR="00CC1AF6">
      <w:rPr>
        <w:b/>
        <w:sz w:val="18"/>
        <w:szCs w:val="18"/>
      </w:rPr>
      <w:t>1</w:t>
    </w:r>
    <w:r w:rsidR="006B19C5">
      <w:rPr>
        <w:b/>
        <w:sz w:val="18"/>
        <w:szCs w:val="18"/>
      </w:rPr>
      <w:t>.1</w:t>
    </w:r>
    <w:r w:rsidR="00CA5C6D">
      <w:rPr>
        <w:sz w:val="20"/>
        <w:szCs w:val="20"/>
        <w:lang w:val="sv-SE"/>
      </w:rPr>
      <w:tab/>
    </w:r>
    <w:r w:rsidR="0065335F">
      <w:rPr>
        <w:sz w:val="20"/>
        <w:szCs w:val="20"/>
        <w:lang w:val="sv-SE"/>
      </w:rPr>
      <w:tab/>
    </w:r>
    <w:r w:rsidR="00CA5C6D">
      <w:rPr>
        <w:sz w:val="20"/>
        <w:szCs w:val="20"/>
        <w:lang w:val="sv-SE"/>
      </w:rPr>
      <w:t>Page 1/1</w:t>
    </w:r>
  </w:p>
  <w:p w:rsidR="00113A10" w:rsidRPr="00CA5C6D" w:rsidRDefault="00113A10">
    <w:pPr>
      <w:pStyle w:val="Footer"/>
      <w:rPr>
        <w:sz w:val="18"/>
        <w:szCs w:val="18"/>
        <w:lang w:val="sv-SE"/>
      </w:rPr>
    </w:pPr>
    <w:r w:rsidRPr="00CA5C6D">
      <w:rPr>
        <w:sz w:val="18"/>
        <w:szCs w:val="18"/>
        <w:lang w:val="sv-SE"/>
      </w:rPr>
      <w:fldChar w:fldCharType="begin"/>
    </w:r>
    <w:r w:rsidRPr="00CA5C6D">
      <w:rPr>
        <w:sz w:val="18"/>
        <w:szCs w:val="18"/>
        <w:lang w:val="sv-SE"/>
      </w:rPr>
      <w:instrText xml:space="preserve"> FILENAME </w:instrText>
    </w:r>
    <w:r w:rsidRPr="00CA5C6D">
      <w:rPr>
        <w:sz w:val="18"/>
        <w:szCs w:val="18"/>
        <w:lang w:val="sv-SE"/>
      </w:rPr>
      <w:fldChar w:fldCharType="separate"/>
    </w:r>
    <w:r w:rsidR="00594F1C">
      <w:rPr>
        <w:noProof/>
        <w:sz w:val="18"/>
        <w:szCs w:val="18"/>
        <w:lang w:val="sv-SE"/>
      </w:rPr>
      <w:t>TD03 - Corrigendum</w:t>
    </w:r>
    <w:r w:rsidRPr="00CA5C6D"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C" w:rsidRDefault="00940C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83" w:rsidRDefault="00A62483">
      <w:r>
        <w:separator/>
      </w:r>
    </w:p>
  </w:footnote>
  <w:footnote w:type="continuationSeparator" w:id="0">
    <w:p w:rsidR="00A62483" w:rsidRDefault="00A62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C" w:rsidRDefault="00940C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C" w:rsidRDefault="00940C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C5C" w:rsidRDefault="00940C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F2807"/>
    <w:multiLevelType w:val="hybridMultilevel"/>
    <w:tmpl w:val="DE5E6676"/>
    <w:lvl w:ilvl="0" w:tplc="533A68EE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0EAD24B6"/>
    <w:multiLevelType w:val="hybridMultilevel"/>
    <w:tmpl w:val="E168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41F70"/>
    <w:multiLevelType w:val="hybridMultilevel"/>
    <w:tmpl w:val="0534080E"/>
    <w:lvl w:ilvl="0" w:tplc="DD7EB6B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10584"/>
    <w:multiLevelType w:val="hybridMultilevel"/>
    <w:tmpl w:val="E168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40A1A"/>
    <w:multiLevelType w:val="hybridMultilevel"/>
    <w:tmpl w:val="E168E5E6"/>
    <w:lvl w:ilvl="0" w:tplc="0409000F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">
    <w:nsid w:val="2C543F3E"/>
    <w:multiLevelType w:val="hybridMultilevel"/>
    <w:tmpl w:val="0D889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91465"/>
    <w:multiLevelType w:val="hybridMultilevel"/>
    <w:tmpl w:val="3C54D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4841"/>
    <w:rsid w:val="00035DFE"/>
    <w:rsid w:val="00036108"/>
    <w:rsid w:val="00051300"/>
    <w:rsid w:val="00051EA1"/>
    <w:rsid w:val="000603CB"/>
    <w:rsid w:val="00064A36"/>
    <w:rsid w:val="000660DD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1D23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CC0"/>
    <w:rsid w:val="001B0B00"/>
    <w:rsid w:val="001B3E66"/>
    <w:rsid w:val="001C3F24"/>
    <w:rsid w:val="001D20C8"/>
    <w:rsid w:val="001D4FEE"/>
    <w:rsid w:val="001D643D"/>
    <w:rsid w:val="001D65BC"/>
    <w:rsid w:val="001D7706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5DF9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0E5C"/>
    <w:rsid w:val="002A1448"/>
    <w:rsid w:val="002A3480"/>
    <w:rsid w:val="002C7114"/>
    <w:rsid w:val="002D286F"/>
    <w:rsid w:val="002E1496"/>
    <w:rsid w:val="002E1CF1"/>
    <w:rsid w:val="002E2FF4"/>
    <w:rsid w:val="002E4998"/>
    <w:rsid w:val="002E5819"/>
    <w:rsid w:val="002F6E51"/>
    <w:rsid w:val="00300036"/>
    <w:rsid w:val="00300875"/>
    <w:rsid w:val="00307533"/>
    <w:rsid w:val="00312258"/>
    <w:rsid w:val="00320969"/>
    <w:rsid w:val="00321129"/>
    <w:rsid w:val="00337466"/>
    <w:rsid w:val="0034165C"/>
    <w:rsid w:val="00345BF6"/>
    <w:rsid w:val="00346161"/>
    <w:rsid w:val="00350FC2"/>
    <w:rsid w:val="00357776"/>
    <w:rsid w:val="00361E18"/>
    <w:rsid w:val="0036254F"/>
    <w:rsid w:val="00367E96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636E"/>
    <w:rsid w:val="004A07A0"/>
    <w:rsid w:val="004A424F"/>
    <w:rsid w:val="004A58CB"/>
    <w:rsid w:val="004B4814"/>
    <w:rsid w:val="004B7B0C"/>
    <w:rsid w:val="004B7ED2"/>
    <w:rsid w:val="004C02D8"/>
    <w:rsid w:val="004D2868"/>
    <w:rsid w:val="004E0A63"/>
    <w:rsid w:val="004E2311"/>
    <w:rsid w:val="00501004"/>
    <w:rsid w:val="00501B0F"/>
    <w:rsid w:val="005052CE"/>
    <w:rsid w:val="005114D2"/>
    <w:rsid w:val="005201C7"/>
    <w:rsid w:val="005250D7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767E"/>
    <w:rsid w:val="005624BA"/>
    <w:rsid w:val="00566533"/>
    <w:rsid w:val="00566F36"/>
    <w:rsid w:val="00571396"/>
    <w:rsid w:val="00594F1C"/>
    <w:rsid w:val="0059713D"/>
    <w:rsid w:val="005A1118"/>
    <w:rsid w:val="005A197C"/>
    <w:rsid w:val="005A1FEC"/>
    <w:rsid w:val="005A4869"/>
    <w:rsid w:val="005A5DEC"/>
    <w:rsid w:val="005A6BDE"/>
    <w:rsid w:val="005B0DE5"/>
    <w:rsid w:val="005B24C2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3376B"/>
    <w:rsid w:val="00640D1D"/>
    <w:rsid w:val="00646819"/>
    <w:rsid w:val="006477BB"/>
    <w:rsid w:val="0065335F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2659"/>
    <w:rsid w:val="006A76A3"/>
    <w:rsid w:val="006A7C33"/>
    <w:rsid w:val="006A7E2A"/>
    <w:rsid w:val="006B19C5"/>
    <w:rsid w:val="006B3444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5F94"/>
    <w:rsid w:val="00720BF7"/>
    <w:rsid w:val="007210FF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1104"/>
    <w:rsid w:val="00815AE6"/>
    <w:rsid w:val="008239DC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719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8F395F"/>
    <w:rsid w:val="00901C3E"/>
    <w:rsid w:val="00910AEE"/>
    <w:rsid w:val="00914194"/>
    <w:rsid w:val="00922D48"/>
    <w:rsid w:val="00927825"/>
    <w:rsid w:val="00933634"/>
    <w:rsid w:val="00940C5C"/>
    <w:rsid w:val="00952624"/>
    <w:rsid w:val="00955F4F"/>
    <w:rsid w:val="00967162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406A"/>
    <w:rsid w:val="009B6B6A"/>
    <w:rsid w:val="009C79D4"/>
    <w:rsid w:val="009D0645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62483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1EB0"/>
    <w:rsid w:val="00AB330F"/>
    <w:rsid w:val="00AB7E44"/>
    <w:rsid w:val="00AC07F1"/>
    <w:rsid w:val="00AC0F7B"/>
    <w:rsid w:val="00AC1374"/>
    <w:rsid w:val="00AC2BB9"/>
    <w:rsid w:val="00AC4123"/>
    <w:rsid w:val="00AC6816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450B"/>
    <w:rsid w:val="00B55272"/>
    <w:rsid w:val="00B554D8"/>
    <w:rsid w:val="00B57DE9"/>
    <w:rsid w:val="00B712EF"/>
    <w:rsid w:val="00B8127F"/>
    <w:rsid w:val="00B8167E"/>
    <w:rsid w:val="00B921F8"/>
    <w:rsid w:val="00BA40FD"/>
    <w:rsid w:val="00BA4AAA"/>
    <w:rsid w:val="00BB133F"/>
    <w:rsid w:val="00BB5655"/>
    <w:rsid w:val="00BB71D5"/>
    <w:rsid w:val="00BC1CF5"/>
    <w:rsid w:val="00BC1E6B"/>
    <w:rsid w:val="00BC3CDA"/>
    <w:rsid w:val="00BD523E"/>
    <w:rsid w:val="00BE0207"/>
    <w:rsid w:val="00BE0218"/>
    <w:rsid w:val="00BE0881"/>
    <w:rsid w:val="00BE6AEB"/>
    <w:rsid w:val="00BE7B8B"/>
    <w:rsid w:val="00BF1071"/>
    <w:rsid w:val="00BF3045"/>
    <w:rsid w:val="00BF4EB3"/>
    <w:rsid w:val="00C01043"/>
    <w:rsid w:val="00C072FB"/>
    <w:rsid w:val="00C10CCC"/>
    <w:rsid w:val="00C15664"/>
    <w:rsid w:val="00C17C1B"/>
    <w:rsid w:val="00C22C71"/>
    <w:rsid w:val="00C279B8"/>
    <w:rsid w:val="00C35F05"/>
    <w:rsid w:val="00C40775"/>
    <w:rsid w:val="00C518E5"/>
    <w:rsid w:val="00C52C14"/>
    <w:rsid w:val="00C5345C"/>
    <w:rsid w:val="00C53C16"/>
    <w:rsid w:val="00C64FF2"/>
    <w:rsid w:val="00C70576"/>
    <w:rsid w:val="00C72FA8"/>
    <w:rsid w:val="00C74180"/>
    <w:rsid w:val="00C820BD"/>
    <w:rsid w:val="00C91665"/>
    <w:rsid w:val="00C9423B"/>
    <w:rsid w:val="00C949B3"/>
    <w:rsid w:val="00CA5C6D"/>
    <w:rsid w:val="00CB687E"/>
    <w:rsid w:val="00CC13C5"/>
    <w:rsid w:val="00CC1AF6"/>
    <w:rsid w:val="00CD26FB"/>
    <w:rsid w:val="00CD3957"/>
    <w:rsid w:val="00CD6194"/>
    <w:rsid w:val="00CD63C3"/>
    <w:rsid w:val="00CE0E77"/>
    <w:rsid w:val="00CE1476"/>
    <w:rsid w:val="00CE7413"/>
    <w:rsid w:val="00CF1157"/>
    <w:rsid w:val="00CF382A"/>
    <w:rsid w:val="00D0098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3437"/>
    <w:rsid w:val="00D773CA"/>
    <w:rsid w:val="00D81795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58A0"/>
    <w:rsid w:val="00E51557"/>
    <w:rsid w:val="00E53115"/>
    <w:rsid w:val="00E5454F"/>
    <w:rsid w:val="00E62B97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7C3E"/>
    <w:rsid w:val="00EC3623"/>
    <w:rsid w:val="00ED24AF"/>
    <w:rsid w:val="00EE1CD8"/>
    <w:rsid w:val="00EF2C69"/>
    <w:rsid w:val="00EF2DFB"/>
    <w:rsid w:val="00EF64F6"/>
    <w:rsid w:val="00F17172"/>
    <w:rsid w:val="00F17F99"/>
    <w:rsid w:val="00F230DC"/>
    <w:rsid w:val="00F3715B"/>
    <w:rsid w:val="00F5009B"/>
    <w:rsid w:val="00F51237"/>
    <w:rsid w:val="00F53E49"/>
    <w:rsid w:val="00F636A6"/>
    <w:rsid w:val="00F7350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8AA6A8-BC4A-4DAB-ADC2-15744CB6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841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13A1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113A10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113A1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5335F"/>
    <w:rPr>
      <w:sz w:val="24"/>
      <w:szCs w:val="24"/>
    </w:rPr>
  </w:style>
  <w:style w:type="paragraph" w:styleId="Subtitle">
    <w:name w:val="Subtitle"/>
    <w:basedOn w:val="Normal"/>
    <w:link w:val="SubtitleChar"/>
    <w:qFormat/>
    <w:rsid w:val="001D7706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SubtitleChar">
    <w:name w:val="Subtitle Char"/>
    <w:link w:val="Subtitle"/>
    <w:rsid w:val="001D7706"/>
    <w:rPr>
      <w:rFonts w:ascii="Arial" w:hAnsi="Arial"/>
      <w:b/>
      <w:snapToGrid w:val="0"/>
      <w:sz w:val="28"/>
      <w:lang w:val="fr-BE" w:eastAsia="en-US"/>
    </w:rPr>
  </w:style>
  <w:style w:type="character" w:styleId="Hyperlink">
    <w:name w:val="Hyperlink"/>
    <w:uiPriority w:val="99"/>
    <w:unhideWhenUsed/>
    <w:rsid w:val="004E0A63"/>
    <w:rPr>
      <w:color w:val="0000FF"/>
      <w:u w:val="single"/>
    </w:rPr>
  </w:style>
  <w:style w:type="character" w:styleId="FollowedHyperlink">
    <w:name w:val="FollowedHyperlink"/>
    <w:rsid w:val="004E0A63"/>
    <w:rPr>
      <w:color w:val="954F72"/>
      <w:u w:val="single"/>
    </w:rPr>
  </w:style>
  <w:style w:type="paragraph" w:styleId="ListParagraph">
    <w:name w:val="List Paragraph"/>
    <w:basedOn w:val="Normal"/>
    <w:qFormat/>
    <w:rsid w:val="00C40775"/>
    <w:pPr>
      <w:spacing w:before="120" w:after="120"/>
      <w:ind w:left="720"/>
      <w:contextualSpacing/>
    </w:pPr>
    <w:rPr>
      <w:rFonts w:ascii="Arial" w:hAnsi="Arial"/>
      <w:snapToGrid w:val="0"/>
      <w:sz w:val="20"/>
      <w:szCs w:val="2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omaniaserbia.net/transparency/publicprocurements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omaniaserbia.net/transparency/procurements2025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omaniaserbia.net/transparency/publicprocurement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omaniaserbia.net/transparency/procurements2025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2A344-BF6E-43AE-BDD5-0F552C3BB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789F2B-24CA-44B9-9B2B-DFA781032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FFAD0-A54F-4211-8E1C-3E00248280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ECAC8C-609B-4FF9-8A76-1F2B77AB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CORRIGENDUM No: 1</vt:lpstr>
    </vt:vector>
  </TitlesOfParts>
  <Company>European Commission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dc:description/>
  <cp:lastModifiedBy>MUP</cp:lastModifiedBy>
  <cp:revision>2</cp:revision>
  <cp:lastPrinted>2025-02-11T10:32:00Z</cp:lastPrinted>
  <dcterms:created xsi:type="dcterms:W3CDTF">2025-06-19T11:47:00Z</dcterms:created>
  <dcterms:modified xsi:type="dcterms:W3CDTF">2025-06-19T11:47:00Z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